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507" w:rsidRPr="000C12F3" w:rsidRDefault="00EA04CC">
      <w:pPr>
        <w:pStyle w:val="Cuerpo"/>
        <w:shd w:val="clear" w:color="auto" w:fill="FFFFFF"/>
        <w:spacing w:line="240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color="1C1E21"/>
        </w:rPr>
      </w:pP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u w:color="1C1E21"/>
        </w:rPr>
        <w:t>T</w:t>
      </w: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u w:color="1C1E21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u w:color="1C1E21"/>
          <w:lang w:val="es-ES_tradnl"/>
        </w:rPr>
        <w:t>RMINOS Y CONDICIONES DIN</w:t>
      </w: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u w:color="1C1E21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u w:color="1C1E21"/>
          <w:lang w:val="pt-PT"/>
        </w:rPr>
        <w:t xml:space="preserve">MICA </w:t>
      </w: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u w:color="1C1E21"/>
          <w:lang w:val="es-ES_tradnl"/>
        </w:rPr>
        <w:t>RUTA DE OFRENDAS</w:t>
      </w:r>
    </w:p>
    <w:p w:rsidR="009B7507" w:rsidRPr="000C12F3" w:rsidRDefault="009B7507">
      <w:pPr>
        <w:pStyle w:val="Cuerpo"/>
        <w:shd w:val="clear" w:color="auto" w:fill="FFFFFF"/>
        <w:spacing w:line="240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u w:color="1C1E21"/>
        </w:rPr>
      </w:pPr>
    </w:p>
    <w:p w:rsidR="009B7507" w:rsidRPr="000C12F3" w:rsidRDefault="00EA04CC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La 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din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mica titulada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 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Ruta de Ofrendas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”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(en adelante la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 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Ruta de Ofrendas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”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). Al acceder a la presente din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mica,</w:t>
      </w:r>
      <w:r w:rsidR="00D6660D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usted acepta obligarse por los presentes T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rminos y Condiciones (los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T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rminos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y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Condiciones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”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), de conformidad con lo establecido en el art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í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culo 1803 del C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digo Civil Federal; en caso de no aceptar en forma absoluta y completa estos T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rminos y Condiciones quedar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á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fuera de cualquier din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mica, concurso o beneficio que pueda obtener de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esta p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gina web o alguna otra que la marca desarrolle. Por favor lea cuidadosamente estos T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rminos y Condiciones antes de participar en la 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din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á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mica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</w:rPr>
        <w:t xml:space="preserve">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Ruta de Ofrendas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”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B7507" w:rsidRPr="000C12F3" w:rsidRDefault="009B7507">
      <w:pPr>
        <w:pStyle w:val="Cuerpo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  <w:u w:color="1C1E21"/>
        </w:rPr>
      </w:pPr>
    </w:p>
    <w:p w:rsidR="009B7507" w:rsidRPr="000C12F3" w:rsidRDefault="00EA04CC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1.-Duraci</w:t>
      </w:r>
      <w:proofErr w:type="spellStart"/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_tradnl"/>
        </w:rPr>
        <w:t>ó</w:t>
      </w:r>
      <w:proofErr w:type="spellEnd"/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de-DE"/>
        </w:rPr>
        <w:t>n: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6660D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a din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mica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 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Ruta de Ofrendas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”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s-ES_tradnl"/>
        </w:rPr>
        <w:t>comenzar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s-ES_tradnl"/>
        </w:rPr>
        <w:t xml:space="preserve">á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s-ES_tradnl"/>
        </w:rPr>
        <w:t xml:space="preserve">el 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s-ES_tradnl"/>
        </w:rPr>
        <w:t>d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s-ES_tradnl"/>
        </w:rPr>
        <w:t>í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s-ES_tradnl"/>
        </w:rPr>
        <w:t>30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s-ES_tradnl"/>
        </w:rPr>
        <w:t xml:space="preserve"> de octubre de 2020 a las 8:00 hrs y terminar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s-ES_tradnl"/>
        </w:rPr>
        <w:t xml:space="preserve">á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s-ES_tradnl"/>
        </w:rPr>
        <w:t xml:space="preserve">el 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s-ES_tradnl"/>
        </w:rPr>
        <w:t>d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s-ES_tradnl"/>
        </w:rPr>
        <w:t>í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s-ES_tradnl"/>
        </w:rPr>
        <w:t xml:space="preserve">3 de noviembre de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s-ES_tradnl"/>
        </w:rPr>
        <w:t xml:space="preserve">2020 a las 16:00 hrs, tiempo de la Ciudad de 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s-ES_tradnl"/>
        </w:rPr>
        <w:t>M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pt-PT"/>
        </w:rPr>
        <w:t>xico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pt-PT"/>
        </w:rPr>
        <w:t xml:space="preserve">. </w:t>
      </w:r>
    </w:p>
    <w:p w:rsidR="009B7507" w:rsidRPr="000C12F3" w:rsidRDefault="009B7507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9B7507" w:rsidRPr="000C12F3" w:rsidRDefault="00EA04CC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_tradnl"/>
        </w:rPr>
        <w:t>2.- Requerimientos: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La 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din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mica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</w:rPr>
        <w:t xml:space="preserve">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Ruta de Ofrendas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”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est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á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limitada a</w:t>
      </w:r>
      <w:r w:rsidR="0007712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l</w:t>
      </w:r>
      <w:r w:rsidR="0007712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as zonas donde se encuentren las estaciones de servicio de la marca TOTAL </w:t>
      </w:r>
      <w:r w:rsidR="0007712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(para mayor referencia sobre las estaciones participantes </w:t>
      </w:r>
      <w:r w:rsidR="0007712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en </w:t>
      </w:r>
      <w:r w:rsidR="002B2E9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esta dinámica </w:t>
      </w:r>
      <w:r w:rsidR="0007712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consultar la página (</w:t>
      </w:r>
      <w:hyperlink r:id="rId7" w:history="1">
        <w:r w:rsidR="0007712A" w:rsidRPr="000C12F3">
          <w:rPr>
            <w:rStyle w:val="Hipervnculo"/>
            <w:rFonts w:ascii="Times New Roman" w:hAnsi="Times New Roman" w:cs="Times New Roman"/>
            <w:color w:val="000000" w:themeColor="text1"/>
            <w:sz w:val="20"/>
            <w:szCs w:val="20"/>
            <w:lang w:val="es-ES_tradnl"/>
          </w:rPr>
          <w:t>https://www.total.com.mx/estaciones-de-servicio/estaciones-de-servicio</w:t>
        </w:r>
      </w:hyperlink>
      <w:r w:rsidR="0007712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)</w:t>
      </w:r>
      <w:r w:rsidR="0007712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, ubicad</w:t>
      </w:r>
      <w:r w:rsidR="002B2E9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as</w:t>
      </w:r>
      <w:r w:rsidR="0007712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en las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rea geogr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fica</w:t>
      </w:r>
      <w:r w:rsidR="0007712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s</w:t>
      </w:r>
      <w:proofErr w:type="spellEnd"/>
      <w:r w:rsidR="0007712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de Aguascalientes, Ciudad de México, Chiapas, Estado de México, Guanajuato, Hidalgo, Jalisco, Michoacán, Morelos, Nayarit, Puebla, Querétaro, San Luis Potosí, Tlaxcala, Veracruz, Yucatán y Zacatecas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,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est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á </w:t>
      </w:r>
      <w:r w:rsidR="0007712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dinámica esta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sujeta a todas las leyes y reglamentos </w:t>
      </w:r>
      <w:r w:rsidR="0007712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federales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aplicables.</w:t>
      </w:r>
    </w:p>
    <w:p w:rsidR="009B7507" w:rsidRPr="000C12F3" w:rsidRDefault="009B7507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B7507" w:rsidRPr="000C12F3" w:rsidRDefault="00EA04CC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Ser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á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elegible para participar en la 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din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á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mica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Ruta de Ofrendas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”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cualquier persona f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í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sica, residente en</w:t>
      </w:r>
      <w:r w:rsidR="002B2E9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México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, siempre y cuando cumplan con los siguientes requisito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s:</w:t>
      </w:r>
    </w:p>
    <w:p w:rsidR="009B7507" w:rsidRPr="000C12F3" w:rsidRDefault="009B7507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B7507" w:rsidRPr="000C12F3" w:rsidRDefault="00EA04CC" w:rsidP="000C12F3">
      <w:pPr>
        <w:pStyle w:val="Cuerpo"/>
        <w:widowControl w:val="0"/>
        <w:numPr>
          <w:ilvl w:val="0"/>
          <w:numId w:val="10"/>
        </w:numPr>
        <w:shd w:val="clear" w:color="auto" w:fill="FFFFFF"/>
        <w:spacing w:line="240" w:lineRule="auto"/>
        <w:jc w:val="both"/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Ser persona f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í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sica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de nacionalidad mexicana mayor de 18 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a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ñ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os.</w:t>
      </w:r>
    </w:p>
    <w:p w:rsidR="002B2E9A" w:rsidRPr="000C12F3" w:rsidRDefault="002B2E9A" w:rsidP="000C12F3">
      <w:pPr>
        <w:pStyle w:val="Cuerpo"/>
        <w:widowControl w:val="0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proofErr w:type="spellStart"/>
      <w:r w:rsidRPr="000C12F3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Cumplir</w:t>
      </w:r>
      <w:proofErr w:type="spellEnd"/>
      <w:r w:rsidRPr="000C12F3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en </w:t>
      </w:r>
      <w:proofErr w:type="spellStart"/>
      <w:r w:rsidRPr="000C12F3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tiempo</w:t>
      </w:r>
      <w:proofErr w:type="spellEnd"/>
      <w:r w:rsidRPr="000C12F3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y forma con la </w:t>
      </w:r>
      <w:proofErr w:type="spellStart"/>
      <w:r w:rsidRPr="000C12F3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mécanica</w:t>
      </w:r>
      <w:proofErr w:type="spellEnd"/>
      <w:r w:rsidRPr="000C12F3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de la </w:t>
      </w:r>
      <w:proofErr w:type="spellStart"/>
      <w:r w:rsidRPr="000C12F3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dinámica</w:t>
      </w:r>
      <w:proofErr w:type="spellEnd"/>
      <w:r w:rsidRPr="000C12F3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.</w:t>
      </w:r>
    </w:p>
    <w:p w:rsidR="009B7507" w:rsidRPr="000C12F3" w:rsidRDefault="00EA04CC" w:rsidP="000C12F3">
      <w:pPr>
        <w:pStyle w:val="Cuerpo"/>
        <w:widowControl w:val="0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Contar con 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identificaci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n vigente (INE o 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Pasaporte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).</w:t>
      </w:r>
    </w:p>
    <w:p w:rsidR="009B7507" w:rsidRPr="000C12F3" w:rsidRDefault="00EA04CC" w:rsidP="000C12F3">
      <w:pPr>
        <w:pStyle w:val="Cuerpo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Ser seguidor de la p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gina de @</w:t>
      </w:r>
      <w:proofErr w:type="spellStart"/>
      <w:r w:rsidR="002B2E9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TotalMexico</w:t>
      </w:r>
      <w:proofErr w:type="spellEnd"/>
      <w:r w:rsidR="002B2E9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 y @</w:t>
      </w:r>
      <w:proofErr w:type="spellStart"/>
      <w:r w:rsidR="002B2E9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Totalmex</w:t>
      </w:r>
      <w:proofErr w:type="spellEnd"/>
      <w:r w:rsidR="002B2E9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 y @</w:t>
      </w:r>
      <w:proofErr w:type="spellStart"/>
      <w:r w:rsidR="002B2E9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Total_Mex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 en Facebook e Instagram.</w:t>
      </w:r>
    </w:p>
    <w:p w:rsidR="009B7507" w:rsidRPr="000C12F3" w:rsidRDefault="00EA04CC" w:rsidP="000C12F3">
      <w:pPr>
        <w:pStyle w:val="Cuerpo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Residir en </w:t>
      </w:r>
      <w:r w:rsidR="002B2E9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México.</w:t>
      </w:r>
    </w:p>
    <w:p w:rsidR="009B7507" w:rsidRPr="000C12F3" w:rsidRDefault="009B7507" w:rsidP="000C12F3">
      <w:pPr>
        <w:pStyle w:val="Cuerpo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B7507" w:rsidRPr="000C12F3" w:rsidRDefault="009B7507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B7507" w:rsidRPr="000C12F3" w:rsidRDefault="00EA04CC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La 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din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mica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Ruta de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Ofrendas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”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 xml:space="preserve"> ser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á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promocionado en las cuentas oficiales de Total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</w:rPr>
        <w:t xml:space="preserve">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M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xico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:</w:t>
      </w:r>
    </w:p>
    <w:p w:rsidR="009B7507" w:rsidRPr="000C12F3" w:rsidRDefault="00EA04CC" w:rsidP="000C12F3">
      <w:pPr>
        <w:pStyle w:val="Cuerpo"/>
        <w:widowControl w:val="0"/>
        <w:numPr>
          <w:ilvl w:val="0"/>
          <w:numId w:val="9"/>
        </w:numPr>
        <w:shd w:val="clear" w:color="auto" w:fill="FFFFFF"/>
        <w:spacing w:line="240" w:lineRule="auto"/>
        <w:jc w:val="both"/>
        <w:rPr>
          <w:rStyle w:val="Hyperlink0"/>
          <w:rFonts w:eastAsia="Arial Unicode MS"/>
          <w:color w:val="000000" w:themeColor="text1"/>
          <w:sz w:val="20"/>
          <w:szCs w:val="20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Facebook:</w:t>
      </w:r>
      <w:hyperlink r:id="rId8" w:history="1">
        <w:r w:rsidRPr="000C12F3">
          <w:rPr>
            <w:rStyle w:val="Hyperlink0"/>
            <w:rFonts w:eastAsia="Arial Unicode MS"/>
            <w:color w:val="000000" w:themeColor="text1"/>
            <w:sz w:val="20"/>
            <w:szCs w:val="20"/>
          </w:rPr>
          <w:t xml:space="preserve"> </w:t>
        </w:r>
      </w:hyperlink>
      <w:hyperlink r:id="rId9" w:history="1">
        <w:r w:rsidRPr="000C12F3">
          <w:rPr>
            <w:rStyle w:val="Hyperlink1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https://www.facebook.com/TotalMexico</w:t>
        </w:r>
      </w:hyperlink>
    </w:p>
    <w:p w:rsidR="009B7507" w:rsidRPr="000C12F3" w:rsidRDefault="00EA04CC" w:rsidP="000C12F3">
      <w:pPr>
        <w:pStyle w:val="Cuerpo"/>
        <w:widowControl w:val="0"/>
        <w:numPr>
          <w:ilvl w:val="0"/>
          <w:numId w:val="9"/>
        </w:numPr>
        <w:shd w:val="clear" w:color="auto" w:fill="FFFFFF"/>
        <w:spacing w:line="240" w:lineRule="auto"/>
        <w:jc w:val="both"/>
        <w:rPr>
          <w:rStyle w:val="Hyperlink0"/>
          <w:rFonts w:eastAsia="Arial Unicode MS"/>
          <w:color w:val="000000" w:themeColor="text1"/>
          <w:sz w:val="20"/>
          <w:szCs w:val="20"/>
        </w:rPr>
      </w:pPr>
      <w:r w:rsidRPr="000C12F3">
        <w:rPr>
          <w:rStyle w:val="Hyperlink0"/>
          <w:rFonts w:eastAsia="Arial Unicode MS"/>
          <w:color w:val="000000" w:themeColor="text1"/>
          <w:sz w:val="20"/>
          <w:szCs w:val="20"/>
        </w:rPr>
        <w:t xml:space="preserve">Instagram: </w:t>
      </w:r>
      <w:hyperlink r:id="rId10" w:history="1">
        <w:r w:rsidRPr="000C12F3">
          <w:rPr>
            <w:rStyle w:val="Hyperlink1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https://www.instagram.com/totalmex/</w:t>
        </w:r>
      </w:hyperlink>
    </w:p>
    <w:p w:rsidR="009B7507" w:rsidRPr="000C12F3" w:rsidRDefault="00EA04CC" w:rsidP="000C12F3">
      <w:pPr>
        <w:pStyle w:val="Cuerpo"/>
        <w:widowControl w:val="0"/>
        <w:numPr>
          <w:ilvl w:val="0"/>
          <w:numId w:val="9"/>
        </w:numPr>
        <w:shd w:val="clear" w:color="auto" w:fill="FFFFFF"/>
        <w:spacing w:line="240" w:lineRule="auto"/>
        <w:jc w:val="both"/>
        <w:rPr>
          <w:rStyle w:val="Hyperlink0"/>
          <w:rFonts w:eastAsia="Arial Unicode MS"/>
          <w:color w:val="000000" w:themeColor="text1"/>
          <w:sz w:val="20"/>
          <w:szCs w:val="20"/>
        </w:rPr>
      </w:pPr>
      <w:r w:rsidRPr="000C12F3">
        <w:rPr>
          <w:rStyle w:val="Hyperlink0"/>
          <w:rFonts w:eastAsia="Arial Unicode MS"/>
          <w:color w:val="000000" w:themeColor="text1"/>
          <w:sz w:val="20"/>
          <w:szCs w:val="20"/>
        </w:rPr>
        <w:t xml:space="preserve">Twitter: </w:t>
      </w:r>
      <w:hyperlink r:id="rId11" w:history="1">
        <w:r w:rsidRPr="000C12F3">
          <w:rPr>
            <w:rStyle w:val="Hyperlink1"/>
            <w:rFonts w:ascii="Times New Roman" w:hAnsi="Times New Roman" w:cs="Times New Roman"/>
            <w:color w:val="000000" w:themeColor="text1"/>
            <w:sz w:val="20"/>
            <w:szCs w:val="20"/>
            <w:lang w:val="de-DE"/>
          </w:rPr>
          <w:t>https://twitter.com/Total_Mex</w:t>
        </w:r>
      </w:hyperlink>
    </w:p>
    <w:p w:rsidR="009B7507" w:rsidRPr="000C12F3" w:rsidRDefault="009B7507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val="en-US"/>
        </w:rPr>
      </w:pPr>
    </w:p>
    <w:p w:rsidR="009B7507" w:rsidRPr="000C12F3" w:rsidRDefault="009B7507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val="en-US"/>
        </w:rPr>
      </w:pPr>
    </w:p>
    <w:p w:rsidR="009B7507" w:rsidRDefault="00EA04CC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3.- Mec</w:t>
      </w:r>
      <w:proofErr w:type="spellStart"/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_tradnl"/>
        </w:rPr>
        <w:t>nica</w:t>
      </w:r>
      <w:proofErr w:type="spellEnd"/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_tradnl"/>
        </w:rPr>
        <w:t xml:space="preserve"> de la </w:t>
      </w:r>
      <w:proofErr w:type="spellStart"/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_tradnl"/>
        </w:rPr>
        <w:t>din</w:t>
      </w: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_tradnl"/>
        </w:rPr>
        <w:t>á</w:t>
      </w:r>
      <w:proofErr w:type="spellEnd"/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it-IT"/>
        </w:rPr>
        <w:t xml:space="preserve">mica: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Para participar, los usuarios deber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n llevar a cabo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las siguientes actividades:</w:t>
      </w:r>
    </w:p>
    <w:p w:rsidR="000C12F3" w:rsidRPr="000C12F3" w:rsidRDefault="000C12F3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  <w:u w:color="1C1E21"/>
        </w:rPr>
      </w:pPr>
    </w:p>
    <w:p w:rsidR="0041464C" w:rsidRPr="000C12F3" w:rsidRDefault="00EA04CC">
      <w:pPr>
        <w:pStyle w:val="Cuerpo"/>
        <w:numPr>
          <w:ilvl w:val="0"/>
          <w:numId w:val="4"/>
        </w:numPr>
        <w:shd w:val="clear" w:color="auto" w:fill="FFFFFF"/>
        <w:spacing w:line="240" w:lineRule="auto"/>
        <w:jc w:val="both"/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Los usuarios deber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n </w:t>
      </w:r>
      <w:r w:rsidR="0041464C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seleccionar en que red social participaran con la dinámica </w:t>
      </w:r>
      <w:r w:rsidR="0041464C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“Ruta de Ofrendas”</w:t>
      </w:r>
      <w:r w:rsidR="0041464C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 (</w:t>
      </w:r>
      <w:r w:rsidR="0041464C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Facebook: @</w:t>
      </w:r>
      <w:proofErr w:type="spellStart"/>
      <w:r w:rsidR="0041464C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TotalMexico</w:t>
      </w:r>
      <w:proofErr w:type="spellEnd"/>
      <w:r w:rsidR="0041464C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 o Instagram @</w:t>
      </w:r>
      <w:proofErr w:type="spellStart"/>
      <w:r w:rsidR="0041464C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Totalmex</w:t>
      </w:r>
      <w:proofErr w:type="spellEnd"/>
      <w:r w:rsidR="0041464C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 o Twitter @</w:t>
      </w:r>
      <w:proofErr w:type="spellStart"/>
      <w:r w:rsidR="0041464C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Total_Mex</w:t>
      </w:r>
      <w:proofErr w:type="spellEnd"/>
      <w:r w:rsidR="0041464C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)</w:t>
      </w:r>
      <w:r w:rsidR="0041464C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. </w:t>
      </w:r>
    </w:p>
    <w:p w:rsidR="009B7507" w:rsidRPr="000C12F3" w:rsidRDefault="0041464C">
      <w:pPr>
        <w:pStyle w:val="Cuerpo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Una vez seleccionada la red social, deberán </w:t>
      </w:r>
      <w:r w:rsidR="00EA04CC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enviar en la secci</w:t>
      </w:r>
      <w:r w:rsidR="00EA04CC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ó</w:t>
      </w:r>
      <w:r w:rsidR="00EA04CC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n de comentarios de</w:t>
      </w:r>
      <w:r w:rsidR="002B2E9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 la publicación de </w:t>
      </w:r>
      <w:proofErr w:type="spellStart"/>
      <w:r w:rsidR="002B2E9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la</w:t>
      </w:r>
      <w:proofErr w:type="spellEnd"/>
      <w:r w:rsidR="002B2E9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</w:t>
      </w:r>
      <w:proofErr w:type="spellStart"/>
      <w:r w:rsidR="002B2E9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diná</w:t>
      </w:r>
      <w:proofErr w:type="spellEnd"/>
      <w:r w:rsidR="002B2E9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mica </w:t>
      </w:r>
      <w:r w:rsidR="002B2E9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“Ruta de Ofrendas” </w:t>
      </w:r>
      <w:r w:rsidR="00EA04CC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una fotograf</w:t>
      </w:r>
      <w:r w:rsidR="00EA04CC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í</w:t>
      </w:r>
      <w:r w:rsidR="00EA04CC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a mostrando como festejan la tradici</w:t>
      </w:r>
      <w:r w:rsidR="00EA04CC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ó</w:t>
      </w:r>
      <w:r w:rsidR="00EA04CC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n de d</w:t>
      </w:r>
      <w:r w:rsidR="00EA04CC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í</w:t>
      </w:r>
      <w:r w:rsidR="00EA04CC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a de muertos. </w:t>
      </w:r>
    </w:p>
    <w:p w:rsidR="009B7507" w:rsidRPr="000C12F3" w:rsidRDefault="009B7507">
      <w:pPr>
        <w:pStyle w:val="Cuerpo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770BA" w:rsidRPr="000C12F3" w:rsidRDefault="007770BA">
      <w:pPr>
        <w:pStyle w:val="Cuerpo"/>
        <w:shd w:val="clear" w:color="auto" w:fill="FFFFFF"/>
        <w:spacing w:line="240" w:lineRule="auto"/>
        <w:jc w:val="both"/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Únicamente se tomará en cuenta una publicación, por lo que es necesario solo participar en una red social, cualquier participación repetida en los comentarios </w:t>
      </w:r>
      <w:r w:rsidR="0041464C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o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en las otras redes de la marca, quedarán descartadas.</w:t>
      </w:r>
    </w:p>
    <w:p w:rsidR="007770BA" w:rsidRPr="000C12F3" w:rsidRDefault="007770BA">
      <w:pPr>
        <w:pStyle w:val="Cuerpo"/>
        <w:shd w:val="clear" w:color="auto" w:fill="FFFFFF"/>
        <w:spacing w:line="240" w:lineRule="auto"/>
        <w:jc w:val="both"/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</w:pPr>
    </w:p>
    <w:p w:rsidR="009B7507" w:rsidRPr="000C12F3" w:rsidRDefault="00EA04CC">
      <w:pPr>
        <w:pStyle w:val="Cuerpo"/>
        <w:shd w:val="clear" w:color="auto" w:fill="FFFFFF"/>
        <w:spacing w:line="240" w:lineRule="auto"/>
        <w:jc w:val="both"/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Se elegir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</w:rPr>
        <w:t xml:space="preserve">n </w:t>
      </w:r>
      <w:r w:rsidR="007770B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</w:rPr>
        <w:t xml:space="preserve">únicamente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a 3 </w:t>
      </w:r>
      <w:r w:rsidR="007770B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(tres)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ganadores</w:t>
      </w:r>
      <w:r w:rsidR="007770BA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 por dinámica</w:t>
      </w:r>
      <w:r w:rsidR="0041464C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, en las cuales se valorará originalidad y apego a la tradición mexicana del “Día de muertos”.</w:t>
      </w:r>
    </w:p>
    <w:p w:rsidR="007770BA" w:rsidRPr="000C12F3" w:rsidRDefault="007770BA">
      <w:pPr>
        <w:pStyle w:val="Cuerpo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9B7507" w:rsidRPr="000C12F3" w:rsidRDefault="00EA04CC">
      <w:pPr>
        <w:pStyle w:val="Cuerpo"/>
        <w:shd w:val="clear" w:color="auto" w:fill="FFFFFF"/>
        <w:spacing w:line="240" w:lineRule="auto"/>
        <w:jc w:val="both"/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</w:pP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4.-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_tradnl"/>
        </w:rPr>
        <w:t>Comunicaci</w:t>
      </w: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_tradnl"/>
        </w:rPr>
        <w:t xml:space="preserve">n de los </w:t>
      </w: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_tradnl"/>
        </w:rPr>
        <w:t>ganadores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Los 3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</w:rPr>
        <w:t xml:space="preserve"> (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tres) usuarios que resulten ganadores en la 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din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á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it-IT"/>
        </w:rPr>
        <w:t xml:space="preserve">mica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Ruta de Ofrendas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”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fr-FR"/>
        </w:rPr>
        <w:t xml:space="preserve">, 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fr-FR"/>
        </w:rPr>
        <w:t>ser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pt-PT"/>
        </w:rPr>
        <w:t>n notificados v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í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a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 mensaje directo en la red en donde hayan participado y deber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n brindar su nombre completo y estaci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n a la que se dirigir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n para cobrar su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premio. Con estos datos, se avisar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á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directamente a cada estaci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n y se entregar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á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un cup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n digital, que ser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á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v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lido para reclamar el premio antes mencionado. </w:t>
      </w:r>
    </w:p>
    <w:p w:rsidR="0041464C" w:rsidRPr="000C12F3" w:rsidRDefault="0041464C">
      <w:pPr>
        <w:pStyle w:val="Cuerpo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  <w:u w:color="1C1E21"/>
        </w:rPr>
      </w:pPr>
    </w:p>
    <w:p w:rsidR="0041464C" w:rsidRPr="000C12F3" w:rsidRDefault="0041464C">
      <w:pPr>
        <w:pStyle w:val="Cuerpo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  <w:u w:color="1C1E21"/>
        </w:rPr>
      </w:pPr>
      <w:r w:rsidRPr="000C12F3"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  <w:u w:color="1C1E21"/>
        </w:rPr>
        <w:t>Los incentivos y la información brindada por el usuario ganador no podrán ser modificados y/o transferidos, por lo que es responsabilidad del Ganador, porporcionar sus datos correctos, así como indicar correctamente la estación de servicio donde irán a cobrar su incentivo.</w:t>
      </w:r>
    </w:p>
    <w:p w:rsidR="0041464C" w:rsidRPr="000C12F3" w:rsidRDefault="0041464C">
      <w:pPr>
        <w:pStyle w:val="Cuerpo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  <w:u w:color="1C1E21"/>
        </w:rPr>
      </w:pPr>
    </w:p>
    <w:p w:rsidR="0041464C" w:rsidRPr="000C12F3" w:rsidRDefault="0041464C">
      <w:pPr>
        <w:pStyle w:val="Cuerpo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  <w:u w:color="1C1E21"/>
        </w:rPr>
      </w:pPr>
      <w:r w:rsidRPr="000C12F3"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  <w:u w:color="1C1E21"/>
        </w:rPr>
        <w:t xml:space="preserve">La modificación, el error y/o la transferencia </w:t>
      </w:r>
      <w:r w:rsidR="00A44471" w:rsidRPr="000C12F3">
        <w:rPr>
          <w:rFonts w:ascii="Times New Roman" w:hAnsi="Times New Roman" w:cs="Times New Roman"/>
          <w:color w:val="000000" w:themeColor="text1"/>
          <w:sz w:val="20"/>
          <w:szCs w:val="20"/>
        </w:rPr>
        <w:t>por parte del ganador de los datos</w:t>
      </w:r>
      <w:r w:rsidR="000C12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C12F3">
        <w:rPr>
          <w:rFonts w:ascii="Times New Roman" w:hAnsi="Times New Roman" w:cs="Times New Roman"/>
          <w:color w:val="000000" w:themeColor="text1"/>
          <w:sz w:val="20"/>
          <w:szCs w:val="20"/>
        </w:rPr>
        <w:t>(nombre completo de acuerdo a su identificación oficial y estación de servicio donde acudirán a cobrar el incentivo)</w:t>
      </w:r>
      <w:r w:rsidR="00A44471" w:rsidRPr="000C12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 del derecho a cobrar el </w:t>
      </w:r>
      <w:r w:rsidR="00A44471" w:rsidRPr="000C12F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premio, solicitados y brindados a TOTAL para ser acreedor al incentivo</w:t>
      </w:r>
      <w:r w:rsidR="00A44471" w:rsidRPr="000C12F3"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  <w:u w:color="1C1E21"/>
        </w:rPr>
        <w:t>, es causa de descalificación y pérdida del incentivo ofrecido.</w:t>
      </w:r>
      <w:r w:rsidRPr="000C12F3"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  <w:u w:color="1C1E21"/>
        </w:rPr>
        <w:t xml:space="preserve"> </w:t>
      </w:r>
    </w:p>
    <w:p w:rsidR="009B7507" w:rsidRPr="000C12F3" w:rsidRDefault="009B7507">
      <w:pPr>
        <w:pStyle w:val="Cuerpo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  <w:u w:color="1C1E21"/>
        </w:rPr>
      </w:pPr>
    </w:p>
    <w:p w:rsidR="009B7507" w:rsidRPr="000C12F3" w:rsidRDefault="00EA04CC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_tradnl"/>
        </w:rPr>
        <w:t xml:space="preserve">5.- Incentivo Ofrecido: </w:t>
      </w:r>
    </w:p>
    <w:p w:rsidR="009B7507" w:rsidRPr="000C12F3" w:rsidRDefault="00EA04CC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El premio consistir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en:</w:t>
      </w:r>
    </w:p>
    <w:p w:rsidR="009B7507" w:rsidRPr="000C12F3" w:rsidRDefault="009B7507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</w:p>
    <w:p w:rsidR="009B7507" w:rsidRPr="000C12F3" w:rsidRDefault="00EA04CC">
      <w:pPr>
        <w:pStyle w:val="Cuerpo"/>
        <w:widowControl w:val="0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1er lugar: $2,500 pesos mexicanos en gasolina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que podr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 cobrar en la estaci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n de servicio de su preferencia. </w:t>
      </w:r>
    </w:p>
    <w:p w:rsidR="009B7507" w:rsidRPr="000C12F3" w:rsidRDefault="00EA04CC">
      <w:pPr>
        <w:pStyle w:val="Cuerpo"/>
        <w:widowControl w:val="0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2ndo lugar: $1,500 pesos mexicanos en gasolina que podr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 cobrar en la estaci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 de servicio de su preferencia.</w:t>
      </w:r>
    </w:p>
    <w:p w:rsidR="009B7507" w:rsidRPr="000C12F3" w:rsidRDefault="00EA04CC">
      <w:pPr>
        <w:pStyle w:val="Cuerpo"/>
        <w:widowControl w:val="0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3er lugar: $1,000 pesos mexicanos en gasolina que podr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 cobrar en la estaci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n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de servicio de su preferencia.</w:t>
      </w:r>
    </w:p>
    <w:p w:rsidR="009B7507" w:rsidRPr="000C12F3" w:rsidRDefault="009B7507">
      <w:pPr>
        <w:pStyle w:val="Cuerpo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9B7507" w:rsidRPr="000C12F3" w:rsidRDefault="00EA04CC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6.- </w:t>
      </w: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s-ES_tradnl"/>
        </w:rPr>
        <w:t>Supuestos de descalificaci</w:t>
      </w: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s-ES_tradnl"/>
        </w:rPr>
        <w:t xml:space="preserve">n de la </w:t>
      </w:r>
      <w:proofErr w:type="spellStart"/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s-ES_tradnl"/>
        </w:rPr>
        <w:t>din</w:t>
      </w: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s-ES_tradnl"/>
        </w:rPr>
        <w:t>á</w:t>
      </w:r>
      <w:proofErr w:type="spellEnd"/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it-IT"/>
        </w:rPr>
        <w:t>mica.</w:t>
      </w:r>
    </w:p>
    <w:p w:rsidR="009B7507" w:rsidRPr="000C12F3" w:rsidRDefault="00EA04CC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Los Participantes que incurran en alguno de los siguientes supuestos ser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 descalificados del concurso de forma autom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tica sin necesidad de notificaci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 o formalidad alguna:</w:t>
      </w:r>
    </w:p>
    <w:p w:rsidR="009B7507" w:rsidRPr="000C12F3" w:rsidRDefault="009B7507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B7507" w:rsidRDefault="00EA04CC">
      <w:pPr>
        <w:pStyle w:val="Prrafodelista"/>
        <w:widowControl w:val="0"/>
        <w:numPr>
          <w:ilvl w:val="0"/>
          <w:numId w:val="8"/>
        </w:numPr>
        <w:shd w:val="clear" w:color="auto" w:fill="FFFFFF"/>
        <w:spacing w:line="240" w:lineRule="auto"/>
        <w:jc w:val="both"/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Que el Participante no cumpla con las presentes Bases Legales.</w:t>
      </w:r>
    </w:p>
    <w:p w:rsidR="00470F2E" w:rsidRPr="000C12F3" w:rsidRDefault="00470F2E">
      <w:pPr>
        <w:pStyle w:val="Prrafodelista"/>
        <w:widowControl w:val="0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Que el Participante no cumpla</w:t>
      </w:r>
      <w:r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 xml:space="preserve"> en tiempo y forma con la publicación de la fotografía para participar en la dinámica.</w:t>
      </w:r>
      <w:bookmarkStart w:id="0" w:name="_GoBack"/>
      <w:bookmarkEnd w:id="0"/>
    </w:p>
    <w:p w:rsidR="009B7507" w:rsidRPr="000C12F3" w:rsidRDefault="00EA04CC">
      <w:pPr>
        <w:pStyle w:val="Prrafodelista"/>
        <w:widowControl w:val="0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Que el Participante no sea mayor de edad.</w:t>
      </w:r>
    </w:p>
    <w:p w:rsidR="009B7507" w:rsidRPr="000C12F3" w:rsidRDefault="00EA04CC">
      <w:pPr>
        <w:pStyle w:val="Prrafodelista"/>
        <w:widowControl w:val="0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Que el Participante no sea residente legal de los Estados Unidos Mexicanos.</w:t>
      </w:r>
    </w:p>
    <w:p w:rsidR="009B7507" w:rsidRPr="000C12F3" w:rsidRDefault="00EA04CC">
      <w:pPr>
        <w:pStyle w:val="Prrafodelista"/>
        <w:widowControl w:val="0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 xml:space="preserve">Que el Participante y/o terceros relacionados al Participante contravengan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la moral y buenas costumbres respecto de respuestas, comentarios u opiniones</w:t>
      </w:r>
    </w:p>
    <w:p w:rsidR="009B7507" w:rsidRPr="000C12F3" w:rsidRDefault="00EA04CC">
      <w:pPr>
        <w:pStyle w:val="Prrafodelista"/>
        <w:widowControl w:val="0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 xml:space="preserve">Que el participante no resida en </w:t>
      </w:r>
      <w:r w:rsidR="00A44471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 xml:space="preserve">México y/o que este en imposibilidad de cobrar el incentivo en las estaciones de servicio señaladas en </w:t>
      </w:r>
      <w:r w:rsidR="00A44471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la página (</w:t>
      </w:r>
      <w:hyperlink r:id="rId12" w:history="1">
        <w:r w:rsidR="00A44471" w:rsidRPr="000C12F3">
          <w:rPr>
            <w:rStyle w:val="Hipervnculo"/>
            <w:rFonts w:ascii="Times New Roman" w:hAnsi="Times New Roman" w:cs="Times New Roman"/>
            <w:color w:val="000000" w:themeColor="text1"/>
            <w:sz w:val="20"/>
            <w:szCs w:val="20"/>
          </w:rPr>
          <w:t>https://www.total.com.mx/estaciones-de-servicio/estaciones-de-servicio</w:t>
        </w:r>
      </w:hyperlink>
      <w:r w:rsidR="00A44471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 xml:space="preserve"> )</w:t>
      </w:r>
    </w:p>
    <w:p w:rsidR="009B7507" w:rsidRPr="000C12F3" w:rsidRDefault="00EA04CC">
      <w:pPr>
        <w:pStyle w:val="Prrafodelista"/>
        <w:widowControl w:val="0"/>
        <w:numPr>
          <w:ilvl w:val="0"/>
          <w:numId w:val="8"/>
        </w:numPr>
        <w:shd w:val="clear" w:color="auto" w:fill="FFFFFF"/>
        <w:spacing w:line="240" w:lineRule="auto"/>
        <w:jc w:val="both"/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Si alguno de los ganadores no responde la notificaci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n v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í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 xml:space="preserve">a mensaje directo en </w:t>
      </w:r>
      <w:r w:rsidR="00A44471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 xml:space="preserve">la red social que se le notificó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de que ha sido el gan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ador y nos proporcione</w:t>
      </w:r>
      <w:r w:rsidR="00A44471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 xml:space="preserve"> sus datos (nombre completo, estación de servicio donde acudirá a cobrar el incentivo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en un plazo de 12 hrs.</w:t>
      </w:r>
    </w:p>
    <w:p w:rsidR="00A44471" w:rsidRPr="000C12F3" w:rsidRDefault="00A44471">
      <w:pPr>
        <w:pStyle w:val="Prrafodelista"/>
        <w:widowControl w:val="0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12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Modificación, error y/o transferencia por parte del ganador de los datos </w:t>
      </w:r>
      <w:r w:rsidR="000C12F3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0C12F3">
        <w:rPr>
          <w:rFonts w:ascii="Times New Roman" w:hAnsi="Times New Roman" w:cs="Times New Roman"/>
          <w:color w:val="000000" w:themeColor="text1"/>
          <w:sz w:val="20"/>
          <w:szCs w:val="20"/>
        </w:rPr>
        <w:t>nombre</w:t>
      </w:r>
      <w:r w:rsidR="000C12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completo de acuerdo a su identificación oficial</w:t>
      </w:r>
      <w:r w:rsidR="000C12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 </w:t>
      </w:r>
      <w:r w:rsidR="000C12F3">
        <w:rPr>
          <w:rFonts w:ascii="Times New Roman" w:hAnsi="Times New Roman" w:cs="Times New Roman"/>
          <w:color w:val="000000" w:themeColor="text1"/>
          <w:sz w:val="20"/>
          <w:szCs w:val="20"/>
        </w:rPr>
        <w:t>estación</w:t>
      </w:r>
      <w:r w:rsidR="000C12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servic</w:t>
      </w:r>
      <w:r w:rsidR="000C12F3">
        <w:rPr>
          <w:rFonts w:ascii="Times New Roman" w:hAnsi="Times New Roman" w:cs="Times New Roman"/>
          <w:color w:val="000000" w:themeColor="text1"/>
          <w:sz w:val="20"/>
          <w:szCs w:val="20"/>
        </w:rPr>
        <w:t>io</w:t>
      </w:r>
      <w:r w:rsidR="000C12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donde acudirán</w:t>
      </w:r>
      <w:r w:rsidR="000C12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cobrar el incentivo</w:t>
      </w:r>
      <w:r w:rsidR="000C12F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0C12F3" w:rsidRPr="000C12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C12F3">
        <w:rPr>
          <w:rFonts w:ascii="Times New Roman" w:hAnsi="Times New Roman" w:cs="Times New Roman"/>
          <w:color w:val="000000" w:themeColor="text1"/>
          <w:sz w:val="20"/>
          <w:szCs w:val="20"/>
        </w:rPr>
        <w:t>y del derecho a cobrar el premio, solicitados y brindados a TOTAL para ser acreedor al incentivo.</w:t>
      </w:r>
    </w:p>
    <w:p w:rsidR="009B7507" w:rsidRPr="000C12F3" w:rsidRDefault="009B7507">
      <w:pPr>
        <w:pStyle w:val="Cuerpo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  <w:u w:color="1C1E21"/>
        </w:rPr>
      </w:pPr>
    </w:p>
    <w:p w:rsidR="009B7507" w:rsidRPr="000C12F3" w:rsidRDefault="00EA04CC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it-IT"/>
        </w:rPr>
        <w:t xml:space="preserve">7.- </w:t>
      </w:r>
      <w:proofErr w:type="spellStart"/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it-IT"/>
        </w:rPr>
        <w:t>Miscel</w:t>
      </w: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_tradnl"/>
        </w:rPr>
        <w:t>neos</w:t>
      </w:r>
      <w:proofErr w:type="spellEnd"/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_tradnl"/>
        </w:rPr>
        <w:t>: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Los presentes t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rminos y condiciones podr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 ser modificados, cancelados y suspendidos en cualquier momento por</w:t>
      </w:r>
      <w:r w:rsidR="00A44471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fr-FR"/>
        </w:rPr>
        <w:t xml:space="preserve"> el </w:t>
      </w:r>
      <w:proofErr w:type="spellStart"/>
      <w:r w:rsidR="00A44471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fr-FR"/>
        </w:rPr>
        <w:t>titular</w:t>
      </w:r>
      <w:proofErr w:type="spellEnd"/>
      <w:r w:rsidR="00A44471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fr-FR"/>
        </w:rPr>
        <w:t xml:space="preserve"> </w:t>
      </w:r>
      <w:r w:rsidR="00A44471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la </w:t>
      </w:r>
      <w:proofErr w:type="spellStart"/>
      <w:r w:rsidR="00A44471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diná</w:t>
      </w:r>
      <w:proofErr w:type="spellEnd"/>
      <w:r w:rsidR="00A44471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it-IT"/>
        </w:rPr>
        <w:t xml:space="preserve">mica </w:t>
      </w:r>
      <w:r w:rsidR="00A44471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“Ruta de Ofrendas”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, lo cual ser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á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difundido a trav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s de los mismos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medios en que originalmente se difundieron, incluyendo, si resultase necesario, aclaraciones o modificaciones que no alteren el esp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í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ritu </w:t>
      </w:r>
      <w:r w:rsidR="00A44471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la </w:t>
      </w:r>
      <w:proofErr w:type="spellStart"/>
      <w:r w:rsidR="00A44471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diná</w:t>
      </w:r>
      <w:proofErr w:type="spellEnd"/>
      <w:r w:rsidR="00A44471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it-IT"/>
        </w:rPr>
        <w:t xml:space="preserve">mica </w:t>
      </w:r>
      <w:r w:rsidR="00A44471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“Ruta de Ofrendas”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. Cualquier situaci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 relacionada con la interpretaci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 de los presentes t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rminos y condiciones ser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á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dir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imida por </w:t>
      </w:r>
      <w:r w:rsidR="00A44471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fr-FR"/>
        </w:rPr>
        <w:t xml:space="preserve">el </w:t>
      </w:r>
      <w:proofErr w:type="spellStart"/>
      <w:r w:rsidR="00A44471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fr-FR"/>
        </w:rPr>
        <w:t>titular</w:t>
      </w:r>
      <w:proofErr w:type="spellEnd"/>
      <w:r w:rsidR="00A44471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fr-FR"/>
        </w:rPr>
        <w:t xml:space="preserve"> </w:t>
      </w:r>
      <w:r w:rsidR="00A44471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la </w:t>
      </w:r>
      <w:proofErr w:type="spellStart"/>
      <w:r w:rsidR="00A44471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diná</w:t>
      </w:r>
      <w:proofErr w:type="spellEnd"/>
      <w:r w:rsidR="00A44471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it-IT"/>
        </w:rPr>
        <w:t xml:space="preserve">mica </w:t>
      </w:r>
      <w:r w:rsidR="00A44471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“Ruta de Ofrendas”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B7507" w:rsidRPr="000C12F3" w:rsidRDefault="00EA04CC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9B7507" w:rsidRPr="000C12F3" w:rsidRDefault="00EA04CC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TOTAL M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xico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”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se reserva el derecho, sin responsabilidad alguna, de invalidar o rechazar a los Participantes que, a su solo criterio y discreci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n, no cumplan con los requisitos establecidos en los presentes t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rminos y condiciones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y/o violen derechos de terceros y/o no se apeguen a la legislaci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n aplicable. Asimismo,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TOTAL M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xico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”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se reserva el derecho de eliminar justificadamente la participaci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 de cualquier Participante que defraude, altere y/o inutilice el buen funcionamiento y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el transcurso normal y reglamentario de esta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</w:rPr>
        <w:t>din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it-IT"/>
        </w:rPr>
        <w:t xml:space="preserve">mica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Ruta de Ofrendas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”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</w:rPr>
        <w:t>.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Cualquier utilizaci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 abusiva o fraudulenta de estos t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rminos y condiciones dar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á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lugar a la anulaci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 de la participaci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n del Participante en la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</w:rPr>
        <w:t>din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it-IT"/>
        </w:rPr>
        <w:t xml:space="preserve">mica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Ruta de Ofrendas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”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</w:rPr>
        <w:t>M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xico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B7507" w:rsidRPr="000C12F3" w:rsidRDefault="009B7507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B7507" w:rsidRPr="000C12F3" w:rsidRDefault="00EA04CC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TOTAL M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xico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” 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no se hacen responsables por la 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interrupci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 xml:space="preserve">n o 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pt-PT"/>
        </w:rPr>
        <w:t>inhabilitaci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en el servicio de conexi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n a la red y al servidor (host) del sitio o sitios web relacionados con la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</w:rPr>
        <w:t>din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it-IT"/>
        </w:rPr>
        <w:t xml:space="preserve">mica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Ruta de Ofrendas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”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TOTAL M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xico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”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, sin responsabilidad alguna, se reservan el derecho a cancelar o modificar la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</w:rPr>
        <w:t>din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it-IT"/>
        </w:rPr>
        <w:t xml:space="preserve">mica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Ruta de Ofrendas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”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, en raz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 de cualquier delito, incumplimiento o fallas t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cnicas que pudieren destruir o afectar la integridad del mismo; o si un virus electr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nico o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cualquier otro problema t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é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cnico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interfiere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o da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ñ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are la administraci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, seguridad o correcto funcionamiento de la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</w:rPr>
        <w:t>din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it-IT"/>
        </w:rPr>
        <w:t xml:space="preserve">mica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Ruta de Ofrendas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”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, tal y como lo determine t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é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cnicamente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TOTAL M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xico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”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. En caso de cancelaci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 o modificaci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n de la presente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</w:rPr>
        <w:t>din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it-IT"/>
        </w:rPr>
        <w:t>mica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 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Ruta de Ofrendas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”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, el aviso correspondiente ser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á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difundido acorde a lo establecido en las disposiciones legales aplicables.</w:t>
      </w:r>
    </w:p>
    <w:p w:rsidR="009B7507" w:rsidRPr="000C12F3" w:rsidRDefault="009B7507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B7507" w:rsidRPr="000C12F3" w:rsidRDefault="00EA04CC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Los Participantes, desde el momento de participar en la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</w:rPr>
        <w:t>din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it-IT"/>
        </w:rPr>
        <w:t xml:space="preserve">mica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Ruta de Ofrendas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”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autorizan 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TOTAL M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xico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”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el uso de su imagen, en caso de que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sta sea obtenida durante la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</w:rPr>
        <w:t>din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it-IT"/>
        </w:rPr>
        <w:t xml:space="preserve">mica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Ruta de Ofrendas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”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, a trav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s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lastRenderedPageBreak/>
        <w:t>de fotos, v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í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deos o cualquier otro tipo de medio.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TOTAL M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xico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”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podr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á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exhibir, publicar, reproducir, transmitir y utilizar estas im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genes para fines de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promoci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n o 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publicaci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n de la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</w:rPr>
        <w:t>din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it-IT"/>
        </w:rPr>
        <w:t xml:space="preserve">mica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Ruta de Ofrendas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”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. De igual forma, los Participantes, al momento de participar en la presente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</w:rPr>
        <w:t>din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it-IT"/>
        </w:rPr>
        <w:t xml:space="preserve">mica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Ruta de Ofrendas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”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, acuerdan que el hecho de compartir las fotos o videos en cualquiera de sus redes sociales,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dan autorizaci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n para que las mismas sean utilizadas por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TOTAL M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xico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”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de manera gratuita. Asimismo, renuncia a todo reclamo de regal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í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as, derechos o remuneraci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 por dicho uso.</w:t>
      </w:r>
      <w:r w:rsidRPr="000C12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TOTAL M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xico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”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se compromete a no utilizar ninguna acci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n realizada por los participantes para actividades de publicidad ajenas al presente concurso salvo acuerdo en contrario.  </w:t>
      </w:r>
    </w:p>
    <w:p w:rsidR="009B7507" w:rsidRPr="000C12F3" w:rsidRDefault="009B7507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B7507" w:rsidRPr="000C12F3" w:rsidRDefault="00EA04CC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8.- Informaci</w:t>
      </w:r>
      <w:proofErr w:type="spellStart"/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_tradnl"/>
        </w:rPr>
        <w:t>n</w:t>
      </w:r>
      <w:proofErr w:type="spellEnd"/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_tradnl"/>
        </w:rPr>
        <w:t xml:space="preserve"> del Usuario y </w:t>
      </w:r>
      <w:proofErr w:type="spellStart"/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_tradnl"/>
        </w:rPr>
        <w:t>Pol</w:t>
      </w: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_tradnl"/>
        </w:rPr>
        <w:t>í</w:t>
      </w:r>
      <w:proofErr w:type="spellEnd"/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PT"/>
        </w:rPr>
        <w:t xml:space="preserve">tica de </w:t>
      </w:r>
      <w:proofErr w:type="spellStart"/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PT"/>
        </w:rPr>
        <w:t>Privacidad</w:t>
      </w:r>
      <w:proofErr w:type="spellEnd"/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PT"/>
        </w:rPr>
        <w:t xml:space="preserve">: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Toda informaci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personal incluyendo y meramente enunciativo: el nombre, la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imagen, la edad, el domicilio, el 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ú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mero 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telef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nico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y/o la direcci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 de correo electr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nico (en adelante Informaci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 Personal) del participante y su referido, se encontrar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á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sujeta a nuestra Pol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í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tica de Privacidad, as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í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como del tratamiento de sus datos perso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nales se encuentra regulada a trav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s del Aviso de Privacidad contenido en el Sitio Web (https://www.total.com.mx)</w:t>
      </w:r>
    </w:p>
    <w:p w:rsidR="009B7507" w:rsidRPr="000C12F3" w:rsidRDefault="009B7507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B7507" w:rsidRPr="000C12F3" w:rsidRDefault="00EA04CC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Usted acepta que cualquier informaci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 que nos proporcione es cierta, exacta y completa, y que usted mantendr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á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y actualizar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á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regularmente dic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ha informaci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n. Si usted elige que cualquier informaci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 personalmente identificable u otra informaci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 est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n p</w:t>
      </w:r>
      <w:proofErr w:type="spellStart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ú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blicamente</w:t>
      </w:r>
      <w:proofErr w:type="spellEnd"/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disponibles en el Sitio Web (https://www.total.com.mx) de la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</w:rPr>
        <w:t>din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it-IT"/>
        </w:rPr>
        <w:t xml:space="preserve">mica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Ruta de Ofrendas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”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, lo hace bajo su propio riesgo.</w:t>
      </w:r>
    </w:p>
    <w:p w:rsidR="009B7507" w:rsidRPr="000C12F3" w:rsidRDefault="00EA04CC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9B7507" w:rsidRPr="000C12F3" w:rsidRDefault="00EA04CC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it-IT"/>
        </w:rPr>
        <w:t xml:space="preserve">9.- </w:t>
      </w:r>
      <w:proofErr w:type="spellStart"/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it-IT"/>
        </w:rPr>
        <w:t>Renuncia</w:t>
      </w:r>
      <w:proofErr w:type="spellEnd"/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it-IT"/>
        </w:rPr>
        <w:t xml:space="preserve"> del premio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TOTAL M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xico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”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no ser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á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responsable si el ganador no puede recibir el premio por causas distintas o acontecimientos de fuerza mayor o si renuncia al derecho de aceptarlo. Perdiendo en ambos casos todos los derechos que pudiera tener en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relaci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 con el premio.</w:t>
      </w:r>
      <w:r w:rsid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</w:t>
      </w:r>
      <w:r w:rsidR="000C12F3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“TOTAL México”</w:t>
      </w:r>
      <w:r w:rsid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no será responsable de cualquier gasto relacionado a la participación en </w:t>
      </w:r>
      <w:r w:rsidR="000C12F3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</w:rPr>
        <w:t>din</w:t>
      </w:r>
      <w:r w:rsidR="000C12F3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á</w:t>
      </w:r>
      <w:r w:rsidR="000C12F3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it-IT"/>
        </w:rPr>
        <w:t xml:space="preserve">mica </w:t>
      </w:r>
      <w:r w:rsidR="000C12F3"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“Ruta de Ofrendas”</w:t>
      </w:r>
      <w:r w:rsid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 por parte de los usuarios.</w:t>
      </w:r>
    </w:p>
    <w:p w:rsidR="009B7507" w:rsidRPr="000C12F3" w:rsidRDefault="00EA04CC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9B7507" w:rsidRPr="000C12F3" w:rsidRDefault="00EA04CC">
      <w:pPr>
        <w:pStyle w:val="Cuerpo"/>
        <w:widowControl w:val="0"/>
        <w:shd w:val="clear" w:color="auto" w:fill="FFFFFF"/>
        <w:spacing w:line="240" w:lineRule="auto"/>
        <w:jc w:val="both"/>
        <w:rPr>
          <w:rStyle w:val="Ninguno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C12F3">
        <w:rPr>
          <w:rStyle w:val="Ninguno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_tradnl"/>
        </w:rPr>
        <w:t>10.-Leyes y Reglamentos Aplicables: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La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</w:rPr>
        <w:t>din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á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it-IT"/>
        </w:rPr>
        <w:t xml:space="preserve">mica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“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>Ruta de Ofrendas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u w:color="1C1E21"/>
          <w:lang w:val="es-ES_tradnl"/>
        </w:rPr>
        <w:t xml:space="preserve">”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>est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á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sujeta a todas las leyes y reglamentos aplicables en la Ciudad de M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xico. La sola participaci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n en esta competencia implica el conocimiento y aceptaci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ó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n de 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estos T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é</w:t>
      </w: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rminos y Condiciones.</w:t>
      </w:r>
    </w:p>
    <w:p w:rsidR="009B7507" w:rsidRPr="000C12F3" w:rsidRDefault="00EA04CC">
      <w:pPr>
        <w:pStyle w:val="Cuerpo"/>
        <w:widowControl w:val="0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12F3">
        <w:rPr>
          <w:rStyle w:val="Ninguno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sectPr w:rsidR="009B7507" w:rsidRPr="000C12F3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4CC" w:rsidRDefault="00EA04CC">
      <w:r>
        <w:separator/>
      </w:r>
    </w:p>
  </w:endnote>
  <w:endnote w:type="continuationSeparator" w:id="0">
    <w:p w:rsidR="00EA04CC" w:rsidRDefault="00EA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4CC" w:rsidRDefault="00EA04CC">
      <w:r>
        <w:separator/>
      </w:r>
    </w:p>
  </w:footnote>
  <w:footnote w:type="continuationSeparator" w:id="0">
    <w:p w:rsidR="00EA04CC" w:rsidRDefault="00EA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ED2"/>
    <w:multiLevelType w:val="hybridMultilevel"/>
    <w:tmpl w:val="CA02607E"/>
    <w:styleLink w:val="Estiloimportado4"/>
    <w:lvl w:ilvl="0" w:tplc="33BC21E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1801D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5CC1F0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96DA5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26472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5E7718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98FE0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52F73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A61928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F27A2D"/>
    <w:multiLevelType w:val="hybridMultilevel"/>
    <w:tmpl w:val="0BCE570E"/>
    <w:numStyleLink w:val="Estiloimportado3"/>
  </w:abstractNum>
  <w:abstractNum w:abstractNumId="2" w15:restartNumberingAfterBreak="0">
    <w:nsid w:val="1C6C11F4"/>
    <w:multiLevelType w:val="hybridMultilevel"/>
    <w:tmpl w:val="DE0063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B1D51"/>
    <w:multiLevelType w:val="hybridMultilevel"/>
    <w:tmpl w:val="01B4B7EE"/>
    <w:numStyleLink w:val="Estiloimportado2"/>
  </w:abstractNum>
  <w:abstractNum w:abstractNumId="4" w15:restartNumberingAfterBreak="0">
    <w:nsid w:val="62B878BF"/>
    <w:multiLevelType w:val="hybridMultilevel"/>
    <w:tmpl w:val="0BCE570E"/>
    <w:styleLink w:val="Estiloimportado3"/>
    <w:lvl w:ilvl="0" w:tplc="3FB8052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54CE0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527F58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16DFD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421F7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E2EDB6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8C7308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36D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18FF6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5EB46B2"/>
    <w:multiLevelType w:val="hybridMultilevel"/>
    <w:tmpl w:val="CA02607E"/>
    <w:numStyleLink w:val="Estiloimportado4"/>
  </w:abstractNum>
  <w:abstractNum w:abstractNumId="6" w15:restartNumberingAfterBreak="0">
    <w:nsid w:val="6CA67430"/>
    <w:multiLevelType w:val="hybridMultilevel"/>
    <w:tmpl w:val="4B28BA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B77E9"/>
    <w:multiLevelType w:val="hybridMultilevel"/>
    <w:tmpl w:val="01B4B7EE"/>
    <w:styleLink w:val="Estiloimportado2"/>
    <w:lvl w:ilvl="0" w:tplc="9FC00F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501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8485F4">
      <w:start w:val="1"/>
      <w:numFmt w:val="lowerRoman"/>
      <w:lvlText w:val="%3."/>
      <w:lvlJc w:val="left"/>
      <w:pPr>
        <w:ind w:left="216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F474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6CB5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4C5EB0">
      <w:start w:val="1"/>
      <w:numFmt w:val="lowerRoman"/>
      <w:lvlText w:val="%6."/>
      <w:lvlJc w:val="left"/>
      <w:pPr>
        <w:ind w:left="432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10AD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CE84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3675B4">
      <w:start w:val="1"/>
      <w:numFmt w:val="lowerRoman"/>
      <w:lvlText w:val="%9."/>
      <w:lvlJc w:val="left"/>
      <w:pPr>
        <w:ind w:left="648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A6A0C13"/>
    <w:multiLevelType w:val="hybridMultilevel"/>
    <w:tmpl w:val="C55297CA"/>
    <w:numStyleLink w:val="Estiloimportado1"/>
  </w:abstractNum>
  <w:abstractNum w:abstractNumId="9" w15:restartNumberingAfterBreak="0">
    <w:nsid w:val="7C7F6E15"/>
    <w:multiLevelType w:val="hybridMultilevel"/>
    <w:tmpl w:val="C55297CA"/>
    <w:styleLink w:val="Estiloimportado1"/>
    <w:lvl w:ilvl="0" w:tplc="AAA86EA4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E21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F63271E4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E21"/>
        <w:spacing w:val="0"/>
        <w:w w:val="100"/>
        <w:kern w:val="0"/>
        <w:position w:val="0"/>
        <w:highlight w:val="none"/>
        <w:vertAlign w:val="baseline"/>
      </w:rPr>
    </w:lvl>
    <w:lvl w:ilvl="2" w:tplc="AE78D91E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E21"/>
        <w:spacing w:val="0"/>
        <w:w w:val="100"/>
        <w:kern w:val="0"/>
        <w:position w:val="0"/>
        <w:highlight w:val="none"/>
        <w:vertAlign w:val="baseline"/>
      </w:rPr>
    </w:lvl>
    <w:lvl w:ilvl="3" w:tplc="05D2A218">
      <w:start w:val="1"/>
      <w:numFmt w:val="bullet"/>
      <w:lvlText w:val="●"/>
      <w:lvlJc w:val="left"/>
      <w:pPr>
        <w:ind w:left="288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E21"/>
        <w:spacing w:val="0"/>
        <w:w w:val="100"/>
        <w:kern w:val="0"/>
        <w:position w:val="0"/>
        <w:highlight w:val="none"/>
        <w:vertAlign w:val="baseline"/>
      </w:rPr>
    </w:lvl>
    <w:lvl w:ilvl="4" w:tplc="0B38D522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E21"/>
        <w:spacing w:val="0"/>
        <w:w w:val="100"/>
        <w:kern w:val="0"/>
        <w:position w:val="0"/>
        <w:highlight w:val="none"/>
        <w:vertAlign w:val="baseline"/>
      </w:rPr>
    </w:lvl>
    <w:lvl w:ilvl="5" w:tplc="1506D808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E21"/>
        <w:spacing w:val="0"/>
        <w:w w:val="100"/>
        <w:kern w:val="0"/>
        <w:position w:val="0"/>
        <w:highlight w:val="none"/>
        <w:vertAlign w:val="baseline"/>
      </w:rPr>
    </w:lvl>
    <w:lvl w:ilvl="6" w:tplc="3516D938">
      <w:start w:val="1"/>
      <w:numFmt w:val="bullet"/>
      <w:lvlText w:val="●"/>
      <w:lvlJc w:val="left"/>
      <w:pPr>
        <w:ind w:left="504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E21"/>
        <w:spacing w:val="0"/>
        <w:w w:val="100"/>
        <w:kern w:val="0"/>
        <w:position w:val="0"/>
        <w:highlight w:val="none"/>
        <w:vertAlign w:val="baseline"/>
      </w:rPr>
    </w:lvl>
    <w:lvl w:ilvl="7" w:tplc="DEF85974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E21"/>
        <w:spacing w:val="0"/>
        <w:w w:val="100"/>
        <w:kern w:val="0"/>
        <w:position w:val="0"/>
        <w:highlight w:val="none"/>
        <w:vertAlign w:val="baseline"/>
      </w:rPr>
    </w:lvl>
    <w:lvl w:ilvl="8" w:tplc="29423ED2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1E21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07"/>
    <w:rsid w:val="0007712A"/>
    <w:rsid w:val="000C12F3"/>
    <w:rsid w:val="002B2E9A"/>
    <w:rsid w:val="0041464C"/>
    <w:rsid w:val="00470F2E"/>
    <w:rsid w:val="007770BA"/>
    <w:rsid w:val="009B7507"/>
    <w:rsid w:val="00A44471"/>
    <w:rsid w:val="00D6660D"/>
    <w:rsid w:val="00EA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BEC20"/>
  <w15:docId w15:val="{60F15A8E-10AA-804B-BFB4-A1B49A59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Ninguno"/>
    <w:rPr>
      <w:rFonts w:ascii="Times New Roman" w:eastAsia="Times New Roman" w:hAnsi="Times New Roman" w:cs="Times New Roman"/>
      <w:lang w:val="en-US"/>
    </w:rPr>
  </w:style>
  <w:style w:type="character" w:customStyle="1" w:styleId="Hyperlink1">
    <w:name w:val="Hyperlink.1"/>
    <w:basedOn w:val="Hipervnculo"/>
    <w:rPr>
      <w:outline w:val="0"/>
      <w:color w:val="0000FF"/>
      <w:u w:val="single" w:color="0000FF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Prrafodelista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numbering" w:customStyle="1" w:styleId="Estiloimportado4">
    <w:name w:val="Estilo importado 4"/>
    <w:pPr>
      <w:numPr>
        <w:numId w:val="7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07712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C12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2F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C12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2F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.O.RuedaM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tal.com.mx/estaciones-de-servicio/estaciones-de-servicio" TargetMode="External"/><Relationship Id="rId12" Type="http://schemas.openxmlformats.org/officeDocument/2006/relationships/hyperlink" Target="https://www.total.com.mx/estaciones-de-servicio/estaciones-de-servi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Total_Me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totalme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otalMexi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1691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ximena@lopezpadilla.com</cp:lastModifiedBy>
  <cp:revision>3</cp:revision>
  <dcterms:created xsi:type="dcterms:W3CDTF">2020-10-29T20:33:00Z</dcterms:created>
  <dcterms:modified xsi:type="dcterms:W3CDTF">2020-10-29T20:35:00Z</dcterms:modified>
</cp:coreProperties>
</file>